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B7" w:rsidRPr="00E24FBE" w:rsidRDefault="00CA43B7" w:rsidP="00CA43B7">
      <w:pPr>
        <w:pStyle w:val="NoSpacing"/>
        <w:rPr>
          <w:rFonts w:cs="Arial"/>
          <w:lang w:eastAsia="en-ZA"/>
        </w:rPr>
      </w:pPr>
      <w:bookmarkStart w:id="0" w:name="_GoBack"/>
      <w:bookmarkEnd w:id="0"/>
    </w:p>
    <w:p w:rsidR="00CA43B7" w:rsidRPr="00E24FBE" w:rsidRDefault="00CA43B7" w:rsidP="00CA43B7">
      <w:pPr>
        <w:shd w:val="clear" w:color="auto" w:fill="FFFFFF"/>
        <w:spacing w:after="0"/>
        <w:jc w:val="center"/>
        <w:outlineLvl w:val="1"/>
        <w:rPr>
          <w:rFonts w:eastAsia="Times New Roman" w:cs="Arial"/>
          <w:b/>
          <w:color w:val="555555"/>
          <w:szCs w:val="22"/>
          <w:lang w:eastAsia="en-ZA"/>
        </w:rPr>
      </w:pPr>
    </w:p>
    <w:p w:rsidR="00CA43B7" w:rsidRPr="00E24FBE" w:rsidRDefault="00CA43B7" w:rsidP="00CA43B7">
      <w:pPr>
        <w:shd w:val="clear" w:color="auto" w:fill="FFFFFF"/>
        <w:spacing w:after="0"/>
        <w:jc w:val="center"/>
        <w:outlineLvl w:val="1"/>
        <w:rPr>
          <w:rFonts w:eastAsia="Times New Roman" w:cs="Arial"/>
          <w:b/>
          <w:color w:val="555555"/>
          <w:szCs w:val="22"/>
          <w:lang w:eastAsia="en-ZA"/>
        </w:rPr>
      </w:pPr>
    </w:p>
    <w:p w:rsidR="00CA43B7" w:rsidRDefault="00CA43B7" w:rsidP="00CA43B7">
      <w:pPr>
        <w:shd w:val="clear" w:color="auto" w:fill="FFFFFF"/>
        <w:spacing w:after="0"/>
        <w:ind w:left="2880" w:firstLine="720"/>
        <w:outlineLvl w:val="1"/>
        <w:rPr>
          <w:rFonts w:eastAsia="Times New Roman" w:cs="Arial"/>
          <w:b/>
          <w:color w:val="555555"/>
          <w:szCs w:val="22"/>
          <w:lang w:eastAsia="en-ZA"/>
        </w:rPr>
      </w:pPr>
      <w:r w:rsidRPr="00E24FBE">
        <w:rPr>
          <w:rFonts w:eastAsia="Times New Roman" w:cs="Arial"/>
          <w:b/>
          <w:color w:val="555555"/>
          <w:szCs w:val="22"/>
          <w:lang w:eastAsia="en-ZA"/>
        </w:rPr>
        <w:t>CITY OF MATLOSANA</w:t>
      </w:r>
    </w:p>
    <w:p w:rsidR="00CA43B7" w:rsidRPr="00E24FBE" w:rsidRDefault="00CA43B7" w:rsidP="00CA43B7">
      <w:pPr>
        <w:shd w:val="clear" w:color="auto" w:fill="FFFFFF"/>
        <w:spacing w:after="0"/>
        <w:ind w:left="2880" w:firstLine="720"/>
        <w:outlineLvl w:val="1"/>
        <w:rPr>
          <w:rFonts w:eastAsia="Times New Roman" w:cs="Arial"/>
          <w:b/>
          <w:color w:val="555555"/>
          <w:szCs w:val="22"/>
          <w:lang w:eastAsia="en-ZA"/>
        </w:rPr>
      </w:pPr>
    </w:p>
    <w:p w:rsidR="00CA43B7" w:rsidRPr="00E24FBE" w:rsidRDefault="00CA43B7" w:rsidP="00CA43B7">
      <w:pPr>
        <w:rPr>
          <w:rFonts w:cs="Arial"/>
          <w:b/>
          <w:sz w:val="28"/>
          <w:szCs w:val="28"/>
        </w:rPr>
      </w:pPr>
      <w:r w:rsidRPr="00E24FBE">
        <w:rPr>
          <w:rFonts w:cs="Arial"/>
          <w:b/>
          <w:sz w:val="28"/>
          <w:szCs w:val="28"/>
        </w:rPr>
        <w:t>REQUEST FOR FORMAL WRITTEN PRICE QUOTATION DOCUMENT</w:t>
      </w:r>
    </w:p>
    <w:p w:rsidR="00CA43B7" w:rsidRPr="00E24FBE" w:rsidRDefault="00CA43B7" w:rsidP="00CA43B7">
      <w:pPr>
        <w:pStyle w:val="NoSpacing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lang w:eastAsia="en-ZA"/>
        </w:rPr>
        <w:t>R30 000 – R3</w:t>
      </w:r>
      <w:r w:rsidRPr="00E24FBE">
        <w:rPr>
          <w:rFonts w:cs="Arial"/>
          <w:b/>
          <w:lang w:eastAsia="en-ZA"/>
        </w:rPr>
        <w:t>00 000.00</w:t>
      </w:r>
      <w:r>
        <w:rPr>
          <w:rFonts w:cs="Arial"/>
          <w:b/>
          <w:lang w:eastAsia="en-ZA"/>
        </w:rPr>
        <w:t xml:space="preserve"> </w:t>
      </w:r>
      <w:r>
        <w:rPr>
          <w:rFonts w:cs="Arial"/>
          <w:b/>
          <w:szCs w:val="22"/>
        </w:rPr>
        <w:t>(I</w:t>
      </w:r>
      <w:r w:rsidRPr="00E24FBE">
        <w:rPr>
          <w:rFonts w:cs="Arial"/>
          <w:b/>
          <w:szCs w:val="22"/>
        </w:rPr>
        <w:t>ncluding Vat)</w:t>
      </w:r>
    </w:p>
    <w:tbl>
      <w:tblPr>
        <w:tblW w:w="5580" w:type="pct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2"/>
        <w:gridCol w:w="6003"/>
      </w:tblGrid>
      <w:tr w:rsidR="00CA43B7" w:rsidRPr="00E24FBE" w:rsidTr="00CF0EF0">
        <w:trPr>
          <w:trHeight w:val="371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Bid Number: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08404B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eastAsia="en-Z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ZA"/>
              </w:rPr>
              <w:t>COM/SCM/Q/63/2025</w:t>
            </w:r>
            <w:r w:rsidRPr="0008404B">
              <w:rPr>
                <w:rFonts w:eastAsia="Times New Roman" w:cs="Arial"/>
                <w:b/>
                <w:sz w:val="20"/>
                <w:szCs w:val="20"/>
                <w:lang w:eastAsia="en-ZA"/>
              </w:rPr>
              <w:t>/</w:t>
            </w:r>
            <w:r>
              <w:rPr>
                <w:rFonts w:eastAsia="Times New Roman" w:cs="Arial"/>
                <w:b/>
                <w:sz w:val="20"/>
                <w:szCs w:val="20"/>
                <w:lang w:eastAsia="en-ZA"/>
              </w:rPr>
              <w:t>2026</w:t>
            </w:r>
          </w:p>
        </w:tc>
      </w:tr>
      <w:tr w:rsidR="00CA43B7" w:rsidRPr="00E24FBE" w:rsidTr="00CF0EF0">
        <w:trPr>
          <w:trHeight w:val="759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DESCRIPTION: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1F2949" w:rsidRDefault="00CA43B7" w:rsidP="00CF0EF0">
            <w:pPr>
              <w:rPr>
                <w:rFonts w:cs="Arial"/>
                <w:b/>
                <w:color w:val="000000"/>
                <w:szCs w:val="22"/>
              </w:rPr>
            </w:pPr>
            <w:r w:rsidRPr="00690AFF">
              <w:rPr>
                <w:rFonts w:cs="Arial"/>
                <w:b/>
                <w:color w:val="000000"/>
                <w:sz w:val="20"/>
                <w:szCs w:val="20"/>
              </w:rPr>
              <w:t xml:space="preserve">APPOINTMENT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OF SERVICE PROVIDER FOR SUPPLY AND DELIVERY OF  GRANULAR + CHLORINE 25KG</w:t>
            </w:r>
          </w:p>
        </w:tc>
      </w:tr>
      <w:tr w:rsidR="00CA43B7" w:rsidRPr="00E24FBE" w:rsidTr="00CF0EF0">
        <w:trPr>
          <w:trHeight w:val="371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BID CLOSING DATE: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43797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ZA"/>
              </w:rPr>
              <w:t>10 FEBRUARY 2026</w:t>
            </w:r>
            <w:r w:rsidRPr="00437970">
              <w:rPr>
                <w:rFonts w:eastAsia="Times New Roman" w:cs="Arial"/>
                <w:b/>
                <w:sz w:val="18"/>
                <w:szCs w:val="18"/>
                <w:lang w:eastAsia="en-ZA"/>
              </w:rPr>
              <w:t xml:space="preserve"> @ AT 11:00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A43B7" w:rsidRPr="00BF10F0" w:rsidRDefault="00CA43B7" w:rsidP="00CF0EF0">
            <w:pPr>
              <w:spacing w:after="15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INFORMATION SESSION: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 xml:space="preserve"> COMPULSORY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3B7" w:rsidRPr="000234ED" w:rsidRDefault="00CA43B7" w:rsidP="00CF0EF0">
            <w:pPr>
              <w:spacing w:after="15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ZA"/>
              </w:rPr>
              <w:t>N/A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CONTACT PERSON: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ZA"/>
              </w:rPr>
              <w:t xml:space="preserve">MR SS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  <w:lang w:eastAsia="en-ZA"/>
              </w:rPr>
              <w:t>Gaje</w:t>
            </w:r>
            <w:proofErr w:type="spellEnd"/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CONTACT NO: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sz w:val="18"/>
                <w:szCs w:val="18"/>
                <w:lang w:eastAsia="en-ZA"/>
              </w:rPr>
              <w:t>018 847-8767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BID VALIDITY PERIOD: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sz w:val="18"/>
                <w:szCs w:val="18"/>
                <w:lang w:eastAsia="en-ZA"/>
              </w:rPr>
              <w:t>60 days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PHYSICAL ADDRESS WHERE BID DOCUMENTS CAN BE COLLECTED: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 w:rsidRPr="00BF10F0">
              <w:rPr>
                <w:rFonts w:cs="Arial"/>
                <w:b/>
                <w:sz w:val="18"/>
                <w:szCs w:val="18"/>
              </w:rPr>
              <w:t xml:space="preserve">THE SCM OFFICES, </w:t>
            </w:r>
            <w:r>
              <w:rPr>
                <w:rFonts w:cs="Arial"/>
                <w:b/>
                <w:sz w:val="18"/>
                <w:szCs w:val="18"/>
              </w:rPr>
              <w:t>MAYIBUYE,FINANCE SECTION, MUNICIPAL OFFICES KLERKSDORP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SUBMIT BIDS TO: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43B7" w:rsidRPr="00BF10F0" w:rsidRDefault="00CA43B7" w:rsidP="00CF0EF0">
            <w:pPr>
              <w:spacing w:after="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 w:rsidRPr="00BF10F0">
              <w:rPr>
                <w:rFonts w:cs="Arial"/>
                <w:b/>
                <w:sz w:val="18"/>
                <w:szCs w:val="18"/>
              </w:rPr>
              <w:t>TENDER BO</w:t>
            </w:r>
            <w:r>
              <w:rPr>
                <w:rFonts w:cs="Arial"/>
                <w:b/>
                <w:sz w:val="18"/>
                <w:szCs w:val="18"/>
              </w:rPr>
              <w:t xml:space="preserve">X AT MAYIBUYE,FINANCE SECTION, MUNICIPAL OFFICES KLERKSDORP, 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A43B7" w:rsidRPr="00BF10F0" w:rsidRDefault="00CA43B7" w:rsidP="00CF0EF0">
            <w:pPr>
              <w:spacing w:after="15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NON-REFUNDABLE DOCUMENT FEE: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3B7" w:rsidRPr="00BF10F0" w:rsidRDefault="00CA43B7" w:rsidP="00CF0EF0">
            <w:pPr>
              <w:spacing w:after="15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sz w:val="18"/>
                <w:szCs w:val="18"/>
                <w:lang w:eastAsia="en-ZA"/>
              </w:rPr>
              <w:t> </w:t>
            </w:r>
            <w:r w:rsidRPr="00BF10F0">
              <w:rPr>
                <w:rFonts w:eastAsia="Times New Roman" w:cs="Arial"/>
                <w:b/>
                <w:sz w:val="18"/>
                <w:szCs w:val="18"/>
                <w:lang w:eastAsia="en-ZA"/>
              </w:rPr>
              <w:t xml:space="preserve">R50.00 </w:t>
            </w:r>
          </w:p>
        </w:tc>
      </w:tr>
      <w:tr w:rsidR="00CA43B7" w:rsidRPr="00E24FBE" w:rsidTr="00CF0EF0">
        <w:trPr>
          <w:trHeight w:val="298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A43B7" w:rsidRPr="00BF10F0" w:rsidRDefault="00CA43B7" w:rsidP="00CF0EF0">
            <w:pPr>
              <w:spacing w:after="15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</w:pPr>
            <w:r w:rsidRPr="00BF10F0">
              <w:rPr>
                <w:rFonts w:eastAsia="Times New Roman" w:cs="Arial"/>
                <w:b/>
                <w:bCs/>
                <w:sz w:val="18"/>
                <w:szCs w:val="18"/>
                <w:lang w:eastAsia="en-ZA"/>
              </w:rPr>
              <w:t>ADVERTISED DATE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3B7" w:rsidRPr="00BF10F0" w:rsidRDefault="00CA43B7" w:rsidP="00CF0EF0">
            <w:pPr>
              <w:spacing w:after="150" w:line="240" w:lineRule="auto"/>
              <w:jc w:val="both"/>
              <w:rPr>
                <w:rFonts w:eastAsia="Times New Roman" w:cs="Arial"/>
                <w:b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ZA"/>
              </w:rPr>
              <w:t>02 FEBRUARY 2026</w:t>
            </w:r>
            <w:r w:rsidRPr="00BF10F0">
              <w:rPr>
                <w:rFonts w:eastAsia="Times New Roman" w:cs="Arial"/>
                <w:b/>
                <w:sz w:val="18"/>
                <w:szCs w:val="18"/>
                <w:lang w:eastAsia="en-ZA"/>
              </w:rPr>
              <w:t xml:space="preserve"> </w:t>
            </w:r>
          </w:p>
        </w:tc>
      </w:tr>
      <w:tr w:rsidR="00CA43B7" w:rsidRPr="00E24FBE" w:rsidTr="00CF0EF0">
        <w:trPr>
          <w:trHeight w:val="29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A43B7" w:rsidRPr="00BF10F0" w:rsidRDefault="00CA43B7" w:rsidP="00CF0EF0">
            <w:pPr>
              <w:pStyle w:val="NoSpacing"/>
              <w:rPr>
                <w:rFonts w:cs="Arial"/>
                <w:sz w:val="18"/>
                <w:szCs w:val="18"/>
                <w:lang w:eastAsia="en-ZA"/>
              </w:rPr>
            </w:pPr>
            <w:r w:rsidRPr="00BF10F0">
              <w:rPr>
                <w:rFonts w:cs="Arial"/>
                <w:sz w:val="18"/>
                <w:szCs w:val="18"/>
                <w:lang w:eastAsia="en-ZA"/>
              </w:rPr>
              <w:t>Bidders’ attention is specifically drawn to the provisions of the bid rules which are included in the bid documents.</w:t>
            </w:r>
          </w:p>
          <w:p w:rsidR="00CA43B7" w:rsidRPr="00BF10F0" w:rsidRDefault="00CA43B7" w:rsidP="00CF0EF0">
            <w:pPr>
              <w:pStyle w:val="NoSpacing"/>
              <w:rPr>
                <w:rFonts w:cs="Arial"/>
                <w:sz w:val="18"/>
                <w:szCs w:val="18"/>
                <w:lang w:eastAsia="en-ZA"/>
              </w:rPr>
            </w:pPr>
          </w:p>
          <w:p w:rsidR="00CA43B7" w:rsidRPr="00BF10F0" w:rsidRDefault="00CA43B7" w:rsidP="00CA43B7">
            <w:pPr>
              <w:pStyle w:val="NoSpacing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BF10F0">
              <w:rPr>
                <w:rFonts w:cs="Arial"/>
                <w:sz w:val="18"/>
                <w:szCs w:val="18"/>
              </w:rPr>
              <w:t xml:space="preserve">The Municipality does not bind itself to accepting the lowest tender or award a contract to the bidder scoring the highest number of points. </w:t>
            </w:r>
          </w:p>
          <w:p w:rsidR="00CA43B7" w:rsidRPr="00BF10F0" w:rsidRDefault="00CA43B7" w:rsidP="00CA43B7">
            <w:pPr>
              <w:pStyle w:val="NoSpacing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BF10F0">
              <w:rPr>
                <w:rFonts w:cs="Arial"/>
                <w:sz w:val="18"/>
                <w:szCs w:val="18"/>
              </w:rPr>
              <w:t xml:space="preserve">City of </w:t>
            </w:r>
            <w:proofErr w:type="spellStart"/>
            <w:r w:rsidRPr="00BF10F0">
              <w:rPr>
                <w:rFonts w:cs="Arial"/>
                <w:sz w:val="18"/>
                <w:szCs w:val="18"/>
              </w:rPr>
              <w:t>Matlosana</w:t>
            </w:r>
            <w:proofErr w:type="spellEnd"/>
            <w:r w:rsidRPr="00BF10F0">
              <w:rPr>
                <w:rFonts w:cs="Arial"/>
                <w:sz w:val="18"/>
                <w:szCs w:val="18"/>
              </w:rPr>
              <w:t xml:space="preserve"> reserves the right to accept any portion of any tender to appoint multiple suppliers and to waive any requirements as contained in the tender conditions.</w:t>
            </w:r>
          </w:p>
          <w:p w:rsidR="00CA43B7" w:rsidRPr="00BF10F0" w:rsidRDefault="00CA43B7" w:rsidP="00CA43B7">
            <w:pPr>
              <w:pStyle w:val="NoSpacing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BF10F0">
              <w:rPr>
                <w:rFonts w:cs="Arial"/>
                <w:sz w:val="18"/>
                <w:szCs w:val="18"/>
              </w:rPr>
              <w:t>Bids completed in pencil or erasable pen will be regarded as invalid bids. </w:t>
            </w:r>
          </w:p>
          <w:p w:rsidR="00CA43B7" w:rsidRPr="00BF10F0" w:rsidRDefault="00CA43B7" w:rsidP="00CA43B7">
            <w:pPr>
              <w:pStyle w:val="NoSpacing"/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</w:rPr>
            </w:pPr>
            <w:r w:rsidRPr="00BF10F0">
              <w:rPr>
                <w:rFonts w:cs="Arial"/>
                <w:sz w:val="18"/>
                <w:szCs w:val="18"/>
              </w:rPr>
              <w:t>Submission of electronic and fax bids are not acceptable.</w:t>
            </w:r>
          </w:p>
          <w:p w:rsidR="00CA43B7" w:rsidRPr="00BF10F0" w:rsidRDefault="00CA43B7" w:rsidP="00CF0EF0">
            <w:pPr>
              <w:pStyle w:val="NoSpacing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CA43B7" w:rsidRDefault="00CA43B7" w:rsidP="00CA43B7">
      <w:pPr>
        <w:shd w:val="clear" w:color="auto" w:fill="FFFFFF"/>
        <w:spacing w:after="0" w:line="240" w:lineRule="auto"/>
        <w:rPr>
          <w:rFonts w:eastAsia="Times New Roman" w:cs="Arial"/>
          <w:color w:val="555555"/>
          <w:szCs w:val="22"/>
          <w:lang w:eastAsia="en-ZA"/>
        </w:rPr>
      </w:pPr>
    </w:p>
    <w:p w:rsidR="00CA43B7" w:rsidRDefault="00CA43B7" w:rsidP="00CA43B7">
      <w:pPr>
        <w:shd w:val="clear" w:color="auto" w:fill="FFFFFF"/>
        <w:spacing w:after="0" w:line="240" w:lineRule="auto"/>
        <w:rPr>
          <w:rFonts w:eastAsia="Times New Roman" w:cs="Arial"/>
          <w:color w:val="555555"/>
          <w:szCs w:val="22"/>
          <w:lang w:eastAsia="en-ZA"/>
        </w:rPr>
      </w:pPr>
    </w:p>
    <w:p w:rsidR="00CA43B7" w:rsidRDefault="00CA43B7" w:rsidP="00CA43B7">
      <w:pPr>
        <w:shd w:val="clear" w:color="auto" w:fill="FFFFFF"/>
        <w:spacing w:after="0" w:line="240" w:lineRule="auto"/>
        <w:rPr>
          <w:rFonts w:eastAsia="Times New Roman" w:cs="Arial"/>
          <w:color w:val="555555"/>
          <w:szCs w:val="22"/>
          <w:lang w:eastAsia="en-ZA"/>
        </w:rPr>
      </w:pPr>
    </w:p>
    <w:p w:rsidR="00CA43B7" w:rsidRDefault="00CA43B7" w:rsidP="00CA43B7">
      <w:pPr>
        <w:shd w:val="clear" w:color="auto" w:fill="FFFFFF"/>
        <w:spacing w:after="0" w:line="240" w:lineRule="auto"/>
        <w:rPr>
          <w:rFonts w:eastAsia="Times New Roman" w:cs="Arial"/>
          <w:color w:val="555555"/>
          <w:szCs w:val="22"/>
          <w:lang w:eastAsia="en-ZA"/>
        </w:rPr>
      </w:pPr>
    </w:p>
    <w:p w:rsidR="00E5546F" w:rsidRDefault="00E5546F"/>
    <w:sectPr w:rsidR="00E5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29C6"/>
    <w:multiLevelType w:val="hybridMultilevel"/>
    <w:tmpl w:val="7B48E2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B7"/>
    <w:rsid w:val="007F69A5"/>
    <w:rsid w:val="00CA43B7"/>
    <w:rsid w:val="00E5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780063-BC14-455D-8301-4F046B2B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B7"/>
    <w:pPr>
      <w:spacing w:after="200" w:line="276" w:lineRule="auto"/>
    </w:pPr>
    <w:rPr>
      <w:rFonts w:ascii="Arial" w:eastAsia="Calibri" w:hAnsi="Arial" w:cs="Tahoma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A43B7"/>
    <w:pPr>
      <w:spacing w:after="0" w:line="240" w:lineRule="auto"/>
    </w:pPr>
    <w:rPr>
      <w:rFonts w:ascii="Arial" w:eastAsia="Calibri" w:hAnsi="Arial" w:cs="Tahoma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CA43B7"/>
    <w:rPr>
      <w:rFonts w:ascii="Arial" w:eastAsia="Calibri" w:hAnsi="Arial" w:cs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Girly Tsimane</dc:creator>
  <cp:keywords/>
  <dc:description/>
  <cp:lastModifiedBy>Meisie Dintwe</cp:lastModifiedBy>
  <cp:revision>2</cp:revision>
  <dcterms:created xsi:type="dcterms:W3CDTF">2026-02-03T07:09:00Z</dcterms:created>
  <dcterms:modified xsi:type="dcterms:W3CDTF">2026-02-03T07:09:00Z</dcterms:modified>
</cp:coreProperties>
</file>